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F" w:rsidRDefault="001835BF" w:rsidP="001835BF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rFonts w:hint="eastAsia"/>
          <w:b/>
          <w:sz w:val="32"/>
        </w:rPr>
        <w:t>수업개요</w:t>
      </w:r>
    </w:p>
    <w:p w:rsidR="00F24AF3" w:rsidRDefault="00816F7B">
      <w:pPr>
        <w:rPr>
          <w:b/>
          <w:sz w:val="52"/>
        </w:rPr>
      </w:pPr>
      <w:r w:rsidRPr="00816F7B">
        <w:rPr>
          <w:b/>
          <w:noProof/>
          <w:sz w:val="52"/>
        </w:rPr>
        <w:drawing>
          <wp:inline distT="0" distB="0" distL="0" distR="0">
            <wp:extent cx="5943600" cy="8953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7B" w:rsidRPr="00231940" w:rsidRDefault="00E42AEA">
      <w:pPr>
        <w:rPr>
          <w:b/>
          <w:sz w:val="24"/>
          <w:szCs w:val="24"/>
        </w:rPr>
      </w:pPr>
      <w:r w:rsidRPr="00231940">
        <w:rPr>
          <w:rFonts w:hint="eastAsia"/>
          <w:b/>
          <w:sz w:val="24"/>
          <w:szCs w:val="24"/>
        </w:rPr>
        <w:t>동화구연</w:t>
      </w:r>
      <w:r w:rsidRPr="00231940">
        <w:rPr>
          <w:rFonts w:hint="eastAsia"/>
          <w:b/>
          <w:sz w:val="24"/>
          <w:szCs w:val="24"/>
        </w:rPr>
        <w:t xml:space="preserve">: </w:t>
      </w:r>
      <w:r w:rsidR="00816F7B" w:rsidRPr="00231940">
        <w:rPr>
          <w:rFonts w:hint="eastAsia"/>
          <w:b/>
          <w:sz w:val="36"/>
          <w:szCs w:val="24"/>
          <w:u w:val="single"/>
        </w:rPr>
        <w:t>좁쌀</w:t>
      </w:r>
      <w:r w:rsidR="00816F7B" w:rsidRPr="00231940">
        <w:rPr>
          <w:rFonts w:hint="eastAsia"/>
          <w:b/>
          <w:sz w:val="36"/>
          <w:szCs w:val="24"/>
          <w:u w:val="single"/>
        </w:rPr>
        <w:t xml:space="preserve"> </w:t>
      </w:r>
      <w:r w:rsidR="00816F7B" w:rsidRPr="00231940">
        <w:rPr>
          <w:rFonts w:hint="eastAsia"/>
          <w:b/>
          <w:sz w:val="36"/>
          <w:szCs w:val="24"/>
          <w:u w:val="single"/>
        </w:rPr>
        <w:t>한</w:t>
      </w:r>
      <w:r w:rsidRPr="00231940">
        <w:rPr>
          <w:rFonts w:hint="eastAsia"/>
          <w:b/>
          <w:sz w:val="36"/>
          <w:szCs w:val="24"/>
          <w:u w:val="single"/>
        </w:rPr>
        <w:t xml:space="preserve"> </w:t>
      </w:r>
      <w:r w:rsidR="00816F7B" w:rsidRPr="00231940">
        <w:rPr>
          <w:rFonts w:hint="eastAsia"/>
          <w:b/>
          <w:sz w:val="36"/>
          <w:szCs w:val="24"/>
          <w:u w:val="single"/>
        </w:rPr>
        <w:t>톨로</w:t>
      </w:r>
      <w:r w:rsidR="00816F7B" w:rsidRPr="00231940">
        <w:rPr>
          <w:rFonts w:hint="eastAsia"/>
          <w:b/>
          <w:sz w:val="36"/>
          <w:szCs w:val="24"/>
          <w:u w:val="single"/>
        </w:rPr>
        <w:t xml:space="preserve"> </w:t>
      </w:r>
      <w:r w:rsidR="00816F7B" w:rsidRPr="00231940">
        <w:rPr>
          <w:rFonts w:hint="eastAsia"/>
          <w:b/>
          <w:sz w:val="36"/>
          <w:szCs w:val="24"/>
          <w:u w:val="single"/>
        </w:rPr>
        <w:t>장가든</w:t>
      </w:r>
      <w:r w:rsidR="00816F7B" w:rsidRPr="00231940">
        <w:rPr>
          <w:rFonts w:hint="eastAsia"/>
          <w:b/>
          <w:sz w:val="36"/>
          <w:szCs w:val="24"/>
          <w:u w:val="single"/>
        </w:rPr>
        <w:t xml:space="preserve"> </w:t>
      </w:r>
      <w:r w:rsidR="00816F7B" w:rsidRPr="00231940">
        <w:rPr>
          <w:rFonts w:hint="eastAsia"/>
          <w:b/>
          <w:sz w:val="36"/>
          <w:szCs w:val="24"/>
          <w:u w:val="single"/>
        </w:rPr>
        <w:t>총각</w:t>
      </w:r>
    </w:p>
    <w:p w:rsidR="008B03D9" w:rsidRPr="00F646B7" w:rsidRDefault="00816F7B" w:rsidP="00017966">
      <w:pPr>
        <w:rPr>
          <w:b/>
          <w:sz w:val="52"/>
        </w:rPr>
      </w:pPr>
      <w:r>
        <w:rPr>
          <w:rFonts w:hint="eastAsia"/>
          <w:b/>
          <w:sz w:val="52"/>
        </w:rPr>
        <w:t>속담</w:t>
      </w:r>
      <w:r>
        <w:rPr>
          <w:rFonts w:hint="eastAsia"/>
          <w:b/>
          <w:sz w:val="52"/>
        </w:rPr>
        <w:t xml:space="preserve">, </w:t>
      </w:r>
      <w:r>
        <w:rPr>
          <w:rFonts w:hint="eastAsia"/>
          <w:b/>
          <w:sz w:val="52"/>
        </w:rPr>
        <w:t>관용구</w:t>
      </w:r>
      <w:r>
        <w:rPr>
          <w:rFonts w:hint="eastAsia"/>
          <w:b/>
          <w:sz w:val="52"/>
        </w:rPr>
        <w:t xml:space="preserve">, </w:t>
      </w:r>
      <w:r>
        <w:rPr>
          <w:rFonts w:hint="eastAsia"/>
          <w:b/>
          <w:sz w:val="52"/>
        </w:rPr>
        <w:t>한자</w:t>
      </w:r>
    </w:p>
    <w:p w:rsidR="00904F4E" w:rsidRDefault="00904F4E" w:rsidP="00904F4E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rPr>
          <w:b/>
          <w:sz w:val="32"/>
        </w:rPr>
      </w:pPr>
      <w:r w:rsidRPr="00904F4E">
        <w:rPr>
          <w:rFonts w:hint="eastAsia"/>
          <w:b/>
          <w:sz w:val="32"/>
        </w:rPr>
        <w:t>속담</w:t>
      </w:r>
      <w:r>
        <w:rPr>
          <w:rFonts w:hint="eastAsia"/>
          <w:b/>
          <w:sz w:val="32"/>
        </w:rPr>
        <w:t xml:space="preserve"> : </w:t>
      </w:r>
      <w:r w:rsidRPr="00904F4E">
        <w:rPr>
          <w:rFonts w:hint="eastAsia"/>
          <w:b/>
          <w:sz w:val="28"/>
        </w:rPr>
        <w:t>주어진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속담의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뜻풀이를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한글과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영어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문장으로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모두</w:t>
      </w:r>
      <w:r w:rsidRPr="00904F4E">
        <w:rPr>
          <w:rFonts w:hint="eastAsia"/>
          <w:b/>
          <w:sz w:val="28"/>
        </w:rPr>
        <w:t xml:space="preserve"> </w:t>
      </w:r>
      <w:r w:rsidRPr="00904F4E">
        <w:rPr>
          <w:rFonts w:hint="eastAsia"/>
          <w:b/>
          <w:sz w:val="28"/>
        </w:rPr>
        <w:t>쓰시오</w:t>
      </w:r>
      <w:r w:rsidRPr="00904F4E">
        <w:rPr>
          <w:rFonts w:hint="eastAsia"/>
          <w:b/>
          <w:sz w:val="28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3078"/>
        <w:gridCol w:w="5778"/>
      </w:tblGrid>
      <w:tr w:rsidR="001835BF" w:rsidTr="00F61FCE">
        <w:tc>
          <w:tcPr>
            <w:tcW w:w="3078" w:type="dxa"/>
          </w:tcPr>
          <w:p w:rsidR="001835BF" w:rsidRDefault="001835BF" w:rsidP="00904F4E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속담</w:t>
            </w:r>
          </w:p>
        </w:tc>
        <w:tc>
          <w:tcPr>
            <w:tcW w:w="5778" w:type="dxa"/>
          </w:tcPr>
          <w:p w:rsidR="001835BF" w:rsidRDefault="001835BF" w:rsidP="00904F4E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뜻풀이</w:t>
            </w:r>
          </w:p>
        </w:tc>
      </w:tr>
      <w:tr w:rsidR="001835BF" w:rsidTr="00F61FCE">
        <w:tc>
          <w:tcPr>
            <w:tcW w:w="3078" w:type="dxa"/>
            <w:vMerge w:val="restart"/>
          </w:tcPr>
          <w:p w:rsidR="005D0070" w:rsidRPr="00BE53C7" w:rsidRDefault="005D0070" w:rsidP="005D0070">
            <w:pPr>
              <w:shd w:val="clear" w:color="auto" w:fill="FFFFFF"/>
              <w:spacing w:after="24" w:line="375" w:lineRule="atLeast"/>
              <w:ind w:left="720" w:hanging="630"/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</w:pP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벙어리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냉가슴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앓듯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한다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> </w:t>
            </w:r>
          </w:p>
          <w:p w:rsidR="001835BF" w:rsidRDefault="001835BF" w:rsidP="005D0070">
            <w:pPr>
              <w:shd w:val="clear" w:color="auto" w:fill="FFFFFF"/>
              <w:spacing w:after="24" w:line="375" w:lineRule="atLeast"/>
              <w:ind w:left="720" w:hanging="54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1835BF" w:rsidRPr="006C592A" w:rsidRDefault="001835BF" w:rsidP="005D0070">
            <w:pPr>
              <w:shd w:val="clear" w:color="auto" w:fill="FFFFFF"/>
              <w:spacing w:after="24" w:line="375" w:lineRule="atLeast"/>
              <w:ind w:left="720" w:hanging="648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한글</w:t>
            </w:r>
            <w:r w:rsidRPr="006C592A">
              <w:rPr>
                <w:rFonts w:hint="eastAsia"/>
                <w:b/>
                <w:sz w:val="28"/>
              </w:rPr>
              <w:t>:</w:t>
            </w:r>
            <w:r w:rsidR="00D10C8D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마음속으로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혼자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애태우며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차마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남에게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말을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못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하는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답답한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처지일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때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쓰는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말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>.</w:t>
            </w:r>
          </w:p>
        </w:tc>
      </w:tr>
      <w:tr w:rsidR="001835BF" w:rsidTr="00F61FCE">
        <w:tc>
          <w:tcPr>
            <w:tcW w:w="3078" w:type="dxa"/>
            <w:vMerge/>
          </w:tcPr>
          <w:p w:rsidR="001835BF" w:rsidRDefault="001835BF" w:rsidP="00904F4E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1835BF" w:rsidRPr="006C592A" w:rsidRDefault="001835BF" w:rsidP="00904F4E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영어</w:t>
            </w:r>
            <w:r w:rsidRPr="006C592A">
              <w:rPr>
                <w:rFonts w:hint="eastAsia"/>
                <w:b/>
                <w:sz w:val="28"/>
              </w:rPr>
              <w:t>:</w:t>
            </w:r>
          </w:p>
          <w:p w:rsidR="001835BF" w:rsidRPr="006C592A" w:rsidRDefault="001835BF" w:rsidP="00904F4E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</w:p>
        </w:tc>
      </w:tr>
      <w:tr w:rsidR="001835BF" w:rsidTr="00F61FCE">
        <w:tc>
          <w:tcPr>
            <w:tcW w:w="3078" w:type="dxa"/>
            <w:vMerge w:val="restart"/>
          </w:tcPr>
          <w:p w:rsidR="001835BF" w:rsidRDefault="005D0070" w:rsidP="005D0070">
            <w:pPr>
              <w:shd w:val="clear" w:color="auto" w:fill="FFFFFF"/>
              <w:spacing w:after="24" w:line="375" w:lineRule="atLeast"/>
              <w:ind w:left="720" w:hanging="630"/>
              <w:rPr>
                <w:b/>
                <w:sz w:val="32"/>
              </w:rPr>
            </w:pP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비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온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뒤에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땅이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굳어진다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> </w:t>
            </w:r>
          </w:p>
        </w:tc>
        <w:tc>
          <w:tcPr>
            <w:tcW w:w="5778" w:type="dxa"/>
          </w:tcPr>
          <w:p w:rsidR="001835BF" w:rsidRPr="006C592A" w:rsidRDefault="001835BF" w:rsidP="005D0070">
            <w:pPr>
              <w:shd w:val="clear" w:color="auto" w:fill="FFFFFF"/>
              <w:spacing w:after="24" w:line="375" w:lineRule="atLeast"/>
              <w:ind w:left="720" w:hanging="648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한글</w:t>
            </w:r>
            <w:r w:rsidRPr="006C592A">
              <w:rPr>
                <w:rFonts w:hint="eastAsia"/>
                <w:b/>
                <w:sz w:val="28"/>
              </w:rPr>
              <w:t>:</w:t>
            </w:r>
            <w:r w:rsidR="00D10C8D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어렵고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곤란한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일을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겪고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나면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오히려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일의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기초가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든든해진다는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뜻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>.</w:t>
            </w:r>
          </w:p>
        </w:tc>
      </w:tr>
      <w:tr w:rsidR="001835BF" w:rsidTr="00F61FCE">
        <w:tc>
          <w:tcPr>
            <w:tcW w:w="3078" w:type="dxa"/>
            <w:vMerge/>
          </w:tcPr>
          <w:p w:rsidR="001835BF" w:rsidRDefault="001835BF" w:rsidP="00F879A0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1835BF" w:rsidRPr="006C592A" w:rsidRDefault="001835BF" w:rsidP="001835BF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영어</w:t>
            </w:r>
            <w:r w:rsidRPr="006C592A">
              <w:rPr>
                <w:rFonts w:hint="eastAsia"/>
                <w:b/>
                <w:sz w:val="28"/>
              </w:rPr>
              <w:t>:</w:t>
            </w:r>
          </w:p>
          <w:p w:rsidR="001835BF" w:rsidRPr="006C592A" w:rsidRDefault="001835BF" w:rsidP="00F879A0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</w:p>
        </w:tc>
      </w:tr>
      <w:tr w:rsidR="001835BF" w:rsidTr="00F61FCE">
        <w:tc>
          <w:tcPr>
            <w:tcW w:w="3078" w:type="dxa"/>
            <w:vMerge w:val="restart"/>
          </w:tcPr>
          <w:p w:rsidR="005D0070" w:rsidRPr="00BE53C7" w:rsidRDefault="005D0070" w:rsidP="005D0070">
            <w:pPr>
              <w:shd w:val="clear" w:color="auto" w:fill="FFFFFF"/>
              <w:spacing w:after="24" w:line="375" w:lineRule="atLeast"/>
              <w:ind w:left="720" w:hanging="630"/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</w:pP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선무당이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사람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 xml:space="preserve"> </w:t>
            </w:r>
            <w:r w:rsidRPr="00BE53C7">
              <w:rPr>
                <w:rFonts w:ascii="Gulim" w:eastAsia="Gulim" w:hAnsi="Gulim" w:cs="Gulim" w:hint="eastAsia"/>
                <w:b/>
                <w:bCs/>
                <w:color w:val="252525"/>
                <w:sz w:val="23"/>
                <w:szCs w:val="23"/>
              </w:rPr>
              <w:t>잡는다</w:t>
            </w:r>
            <w:r w:rsidRPr="00BE53C7">
              <w:rPr>
                <w:rFonts w:ascii="Arial" w:eastAsia="Times New Roman" w:hAnsi="Arial" w:cs="Arial"/>
                <w:b/>
                <w:bCs/>
                <w:color w:val="252525"/>
                <w:sz w:val="23"/>
                <w:szCs w:val="23"/>
              </w:rPr>
              <w:t> </w:t>
            </w:r>
          </w:p>
          <w:p w:rsidR="001835BF" w:rsidRDefault="001835BF" w:rsidP="005D0070">
            <w:pPr>
              <w:shd w:val="clear" w:color="auto" w:fill="FFFFFF"/>
              <w:spacing w:after="24" w:line="375" w:lineRule="atLeast"/>
              <w:ind w:left="720" w:hanging="54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1835BF" w:rsidRPr="006C592A" w:rsidRDefault="001835BF" w:rsidP="005D0070">
            <w:pPr>
              <w:shd w:val="clear" w:color="auto" w:fill="FFFFFF"/>
              <w:spacing w:after="24" w:line="375" w:lineRule="atLeast"/>
              <w:ind w:left="720" w:hanging="558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한글</w:t>
            </w:r>
            <w:r w:rsidRPr="006C592A">
              <w:rPr>
                <w:rFonts w:hint="eastAsia"/>
                <w:b/>
                <w:sz w:val="28"/>
              </w:rPr>
              <w:t>:</w:t>
            </w:r>
            <w:r w:rsidR="00D10C8D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잘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알지도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못하는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사람이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잘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아는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체하다가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일을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그르침을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 xml:space="preserve"> </w:t>
            </w:r>
            <w:r w:rsidR="005D0070"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뜻함</w:t>
            </w:r>
            <w:r w:rsidR="005D0070" w:rsidRPr="00BE53C7">
              <w:rPr>
                <w:rFonts w:ascii="Arial" w:eastAsia="Times New Roman" w:hAnsi="Arial" w:cs="Arial"/>
                <w:color w:val="252525"/>
                <w:sz w:val="23"/>
                <w:szCs w:val="23"/>
              </w:rPr>
              <w:t>.</w:t>
            </w:r>
          </w:p>
        </w:tc>
      </w:tr>
      <w:tr w:rsidR="001835BF" w:rsidTr="00F61FCE">
        <w:tc>
          <w:tcPr>
            <w:tcW w:w="3078" w:type="dxa"/>
            <w:vMerge/>
          </w:tcPr>
          <w:p w:rsidR="001835BF" w:rsidRDefault="001835BF" w:rsidP="00F879A0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1835BF" w:rsidRPr="006C592A" w:rsidRDefault="001835BF" w:rsidP="001835BF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영어</w:t>
            </w:r>
            <w:r w:rsidRPr="006C592A">
              <w:rPr>
                <w:rFonts w:hint="eastAsia"/>
                <w:b/>
                <w:sz w:val="28"/>
              </w:rPr>
              <w:t>:</w:t>
            </w:r>
          </w:p>
          <w:p w:rsidR="001835BF" w:rsidRPr="006C592A" w:rsidRDefault="001835BF" w:rsidP="00F879A0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</w:p>
        </w:tc>
      </w:tr>
      <w:tr w:rsidR="00F61FCE" w:rsidRPr="006C592A" w:rsidTr="00F61FCE">
        <w:tc>
          <w:tcPr>
            <w:tcW w:w="3078" w:type="dxa"/>
            <w:vMerge w:val="restart"/>
          </w:tcPr>
          <w:p w:rsidR="00F61FCE" w:rsidRPr="00F61FCE" w:rsidRDefault="00F61FCE" w:rsidP="00253502">
            <w:pPr>
              <w:shd w:val="clear" w:color="auto" w:fill="FFFFFF"/>
              <w:spacing w:after="24" w:line="375" w:lineRule="atLeast"/>
              <w:ind w:left="720" w:hanging="630"/>
              <w:rPr>
                <w:rFonts w:ascii="Arial" w:hAnsi="Arial" w:cs="Arial"/>
                <w:b/>
                <w:bCs/>
                <w:color w:val="252525"/>
                <w:sz w:val="23"/>
                <w:szCs w:val="23"/>
              </w:rPr>
            </w:pP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죽이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되든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밥이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되든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일단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252525"/>
                <w:sz w:val="23"/>
                <w:szCs w:val="23"/>
              </w:rPr>
              <w:t>해보자</w:t>
            </w:r>
          </w:p>
          <w:p w:rsidR="00F61FCE" w:rsidRDefault="00F61FCE" w:rsidP="00253502">
            <w:pPr>
              <w:shd w:val="clear" w:color="auto" w:fill="FFFFFF"/>
              <w:spacing w:after="24" w:line="375" w:lineRule="atLeast"/>
              <w:ind w:left="720" w:hanging="54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F61FCE" w:rsidRPr="006C592A" w:rsidRDefault="00F61FCE" w:rsidP="00253502">
            <w:pPr>
              <w:shd w:val="clear" w:color="auto" w:fill="FFFFFF"/>
              <w:spacing w:after="24" w:line="375" w:lineRule="atLeast"/>
              <w:ind w:left="720" w:hanging="558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한글</w:t>
            </w:r>
            <w:r w:rsidRPr="006C592A">
              <w:rPr>
                <w:rFonts w:hint="eastAsia"/>
                <w:b/>
                <w:sz w:val="28"/>
              </w:rPr>
              <w:t>:</w:t>
            </w:r>
            <w:r w:rsidRPr="00BE53C7"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 xml:space="preserve"> </w:t>
            </w:r>
            <w:r>
              <w:rPr>
                <w:rFonts w:ascii="Gulim" w:eastAsia="Gulim" w:hAnsi="Gulim" w:cs="Gulim" w:hint="eastAsia"/>
                <w:color w:val="252525"/>
                <w:sz w:val="23"/>
                <w:szCs w:val="23"/>
              </w:rPr>
              <w:t>어떻게 될지 모르지만, 일단 도전해 보자는 말</w:t>
            </w:r>
          </w:p>
        </w:tc>
      </w:tr>
      <w:tr w:rsidR="00F61FCE" w:rsidRPr="006C592A" w:rsidTr="00F61FCE">
        <w:tc>
          <w:tcPr>
            <w:tcW w:w="3078" w:type="dxa"/>
            <w:vMerge/>
          </w:tcPr>
          <w:p w:rsidR="00F61FCE" w:rsidRDefault="00F61FCE" w:rsidP="00253502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5778" w:type="dxa"/>
          </w:tcPr>
          <w:p w:rsidR="00F61FCE" w:rsidRPr="006C592A" w:rsidRDefault="00F61FCE" w:rsidP="00253502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  <w:r w:rsidRPr="006C592A">
              <w:rPr>
                <w:rFonts w:hint="eastAsia"/>
                <w:b/>
                <w:sz w:val="28"/>
              </w:rPr>
              <w:t>영어</w:t>
            </w:r>
            <w:r w:rsidRPr="006C592A">
              <w:rPr>
                <w:rFonts w:hint="eastAsia"/>
                <w:b/>
                <w:sz w:val="28"/>
              </w:rPr>
              <w:t>:</w:t>
            </w:r>
          </w:p>
          <w:p w:rsidR="00F61FCE" w:rsidRPr="006C592A" w:rsidRDefault="00F61FCE" w:rsidP="00253502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28"/>
              </w:rPr>
            </w:pPr>
          </w:p>
        </w:tc>
      </w:tr>
    </w:tbl>
    <w:p w:rsidR="00F61FCE" w:rsidRDefault="00F61FCE" w:rsidP="00F61FCE">
      <w:pPr>
        <w:pStyle w:val="ListParagraph"/>
        <w:adjustRightInd w:val="0"/>
        <w:snapToGrid w:val="0"/>
        <w:spacing w:after="0" w:line="240" w:lineRule="auto"/>
        <w:contextualSpacing w:val="0"/>
        <w:rPr>
          <w:b/>
          <w:sz w:val="32"/>
        </w:rPr>
      </w:pPr>
    </w:p>
    <w:p w:rsidR="00E11B40" w:rsidRDefault="007720F2" w:rsidP="007720F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rPr>
          <w:b/>
          <w:sz w:val="32"/>
        </w:rPr>
      </w:pPr>
      <w:r w:rsidRPr="00E11B40">
        <w:rPr>
          <w:rFonts w:hint="eastAsia"/>
          <w:b/>
          <w:sz w:val="32"/>
        </w:rPr>
        <w:lastRenderedPageBreak/>
        <w:t>한자</w:t>
      </w:r>
      <w:r w:rsidRPr="00E11B40">
        <w:rPr>
          <w:rFonts w:hint="eastAsia"/>
          <w:b/>
          <w:sz w:val="32"/>
        </w:rPr>
        <w:t xml:space="preserve"> :</w:t>
      </w:r>
      <w:r w:rsidR="00E11B40" w:rsidRPr="00E11B40">
        <w:rPr>
          <w:rFonts w:hint="eastAsia"/>
          <w:b/>
          <w:sz w:val="32"/>
        </w:rPr>
        <w:t xml:space="preserve"> </w:t>
      </w:r>
      <w:r w:rsidR="00E11B40" w:rsidRPr="00E11B40">
        <w:rPr>
          <w:rFonts w:hint="eastAsia"/>
          <w:b/>
          <w:sz w:val="32"/>
        </w:rPr>
        <w:t>한문</w:t>
      </w:r>
      <w:r w:rsidR="00E11B40" w:rsidRPr="00E11B40">
        <w:rPr>
          <w:rFonts w:hint="eastAsia"/>
          <w:b/>
          <w:sz w:val="32"/>
        </w:rPr>
        <w:t xml:space="preserve"> </w:t>
      </w:r>
      <w:r w:rsidR="00E11B40" w:rsidRPr="00E11B40">
        <w:rPr>
          <w:rFonts w:hint="eastAsia"/>
          <w:b/>
          <w:sz w:val="32"/>
        </w:rPr>
        <w:t>교육용</w:t>
      </w:r>
      <w:r w:rsidR="00E11B40" w:rsidRPr="00E11B40">
        <w:rPr>
          <w:rFonts w:hint="eastAsia"/>
          <w:b/>
          <w:sz w:val="32"/>
        </w:rPr>
        <w:t xml:space="preserve"> </w:t>
      </w:r>
      <w:r w:rsidR="00E11B40" w:rsidRPr="00E11B40">
        <w:rPr>
          <w:rFonts w:hint="eastAsia"/>
          <w:b/>
          <w:sz w:val="32"/>
        </w:rPr>
        <w:t>기초</w:t>
      </w:r>
      <w:r w:rsidR="00E11B40" w:rsidRPr="00E11B40">
        <w:rPr>
          <w:rFonts w:hint="eastAsia"/>
          <w:b/>
          <w:sz w:val="32"/>
        </w:rPr>
        <w:t xml:space="preserve"> </w:t>
      </w:r>
      <w:r w:rsidR="00E11B40" w:rsidRPr="00E11B40">
        <w:rPr>
          <w:rFonts w:hint="eastAsia"/>
          <w:b/>
          <w:sz w:val="32"/>
        </w:rPr>
        <w:t>한자</w:t>
      </w:r>
      <w:r w:rsidR="00E11B40" w:rsidRPr="00E11B40">
        <w:rPr>
          <w:rFonts w:hint="eastAsia"/>
          <w:b/>
          <w:sz w:val="32"/>
        </w:rPr>
        <w:t xml:space="preserve"> 1800 </w:t>
      </w:r>
    </w:p>
    <w:tbl>
      <w:tblPr>
        <w:tblStyle w:val="TableGrid"/>
        <w:tblW w:w="0" w:type="auto"/>
        <w:tblInd w:w="-162" w:type="dxa"/>
        <w:tblLook w:val="04A0"/>
      </w:tblPr>
      <w:tblGrid>
        <w:gridCol w:w="1184"/>
        <w:gridCol w:w="1266"/>
        <w:gridCol w:w="1193"/>
        <w:gridCol w:w="1193"/>
        <w:gridCol w:w="1323"/>
        <w:gridCol w:w="1193"/>
        <w:gridCol w:w="1193"/>
        <w:gridCol w:w="1193"/>
      </w:tblGrid>
      <w:tr w:rsidR="00E11B40" w:rsidTr="00116D5F">
        <w:tc>
          <w:tcPr>
            <w:tcW w:w="1186" w:type="dxa"/>
          </w:tcPr>
          <w:p w:rsidR="00E11B40" w:rsidRPr="00F61FCE" w:rsidRDefault="005D6E69" w:rsidP="00816F7B">
            <w:pPr>
              <w:adjustRightInd w:val="0"/>
              <w:snapToGrid w:val="0"/>
              <w:rPr>
                <w:b/>
                <w:sz w:val="72"/>
                <w:szCs w:val="72"/>
              </w:rPr>
            </w:pPr>
            <w:hyperlink r:id="rId8" w:tooltip="木" w:history="1">
              <w:r w:rsidR="00F61FCE" w:rsidRPr="00F61FCE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u w:val="none"/>
                  <w:shd w:val="clear" w:color="auto" w:fill="FFFFFD"/>
                </w:rPr>
                <w:t>木</w:t>
              </w:r>
            </w:hyperlink>
          </w:p>
        </w:tc>
        <w:tc>
          <w:tcPr>
            <w:tcW w:w="1286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E11B40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  <w:hyperlink r:id="rId9" w:tooltip="目" w:history="1">
              <w:r w:rsidR="00F61FCE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目</w:t>
              </w:r>
            </w:hyperlink>
            <w:r w:rsidR="00F61FCE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FD"/>
              </w:rPr>
              <w:t> </w:t>
            </w: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1211" w:type="dxa"/>
          </w:tcPr>
          <w:p w:rsidR="00E11B40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1211" w:type="dxa"/>
          </w:tcPr>
          <w:p w:rsidR="00E11B40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</w:tr>
      <w:tr w:rsidR="00E11B40" w:rsidTr="00116D5F">
        <w:tc>
          <w:tcPr>
            <w:tcW w:w="1186" w:type="dxa"/>
          </w:tcPr>
          <w:p w:rsidR="00E11B40" w:rsidRPr="000A1216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나무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목</w:t>
            </w:r>
          </w:p>
        </w:tc>
        <w:tc>
          <w:tcPr>
            <w:tcW w:w="1286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0A1216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눈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목</w:t>
            </w:r>
          </w:p>
        </w:tc>
        <w:tc>
          <w:tcPr>
            <w:tcW w:w="1211" w:type="dxa"/>
          </w:tcPr>
          <w:p w:rsidR="00E11B40" w:rsidRPr="000A1216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E11B40" w:rsidRPr="007720F2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E11B40" w:rsidRPr="007720F2" w:rsidRDefault="00E11B40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Tr="00816F7B">
        <w:trPr>
          <w:trHeight w:val="1160"/>
        </w:trPr>
        <w:tc>
          <w:tcPr>
            <w:tcW w:w="1186" w:type="dxa"/>
          </w:tcPr>
          <w:p w:rsidR="004F780E" w:rsidRPr="000A1216" w:rsidRDefault="004F780E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</w:p>
        </w:tc>
        <w:tc>
          <w:tcPr>
            <w:tcW w:w="1286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816F7B" w:rsidRDefault="005D6E69" w:rsidP="00816F7B">
            <w:pPr>
              <w:snapToGrid w:val="0"/>
              <w:rPr>
                <w:rFonts w:ascii="Arial" w:hAnsi="Arial" w:cs="Arial"/>
                <w:color w:val="252525"/>
                <w:sz w:val="72"/>
                <w:szCs w:val="72"/>
              </w:rPr>
            </w:pPr>
            <w:hyperlink r:id="rId10" w:tooltip="口" w:history="1">
              <w:r w:rsidR="00F61FCE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口</w:t>
              </w:r>
            </w:hyperlink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7720F2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7720F2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Tr="00116D5F">
        <w:tc>
          <w:tcPr>
            <w:tcW w:w="1186" w:type="dxa"/>
          </w:tcPr>
          <w:p w:rsidR="004F780E" w:rsidRPr="000A1216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목욕할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목</w:t>
            </w:r>
          </w:p>
        </w:tc>
        <w:tc>
          <w:tcPr>
            <w:tcW w:w="1286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0A1216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입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구</w:t>
            </w:r>
          </w:p>
        </w:tc>
        <w:tc>
          <w:tcPr>
            <w:tcW w:w="1211" w:type="dxa"/>
          </w:tcPr>
          <w:p w:rsidR="004F780E" w:rsidRPr="000A1216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7720F2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7720F2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RPr="00816F7B" w:rsidTr="00116D5F">
        <w:tc>
          <w:tcPr>
            <w:tcW w:w="1186" w:type="dxa"/>
          </w:tcPr>
          <w:p w:rsidR="004F780E" w:rsidRPr="00816F7B" w:rsidRDefault="005D6E69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  <w:hyperlink r:id="rId11" w:tooltip="林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林</w:t>
              </w:r>
            </w:hyperlink>
          </w:p>
        </w:tc>
        <w:tc>
          <w:tcPr>
            <w:tcW w:w="1286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5D6E69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  <w:hyperlink r:id="rId12" w:tooltip="手" w:history="1">
              <w:r w:rsidR="00F61FCE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手</w:t>
              </w:r>
            </w:hyperlink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RPr="00816F7B" w:rsidTr="00116D5F">
        <w:tc>
          <w:tcPr>
            <w:tcW w:w="1186" w:type="dxa"/>
          </w:tcPr>
          <w:p w:rsidR="004F780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수풀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림</w:t>
            </w:r>
          </w:p>
        </w:tc>
        <w:tc>
          <w:tcPr>
            <w:tcW w:w="1286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손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수</w:t>
            </w: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RPr="00816F7B" w:rsidTr="00116D5F">
        <w:tc>
          <w:tcPr>
            <w:tcW w:w="1186" w:type="dxa"/>
          </w:tcPr>
          <w:p w:rsidR="004F780E" w:rsidRPr="00816F7B" w:rsidRDefault="004F780E" w:rsidP="00816F7B">
            <w:pPr>
              <w:pStyle w:val="Heading1"/>
              <w:pBdr>
                <w:bottom w:val="single" w:sz="6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</w:p>
        </w:tc>
        <w:tc>
          <w:tcPr>
            <w:tcW w:w="1286" w:type="dxa"/>
          </w:tcPr>
          <w:p w:rsidR="004F780E" w:rsidRPr="00816F7B" w:rsidRDefault="004F780E" w:rsidP="00816F7B">
            <w:pPr>
              <w:pStyle w:val="Heading1"/>
              <w:pBdr>
                <w:bottom w:val="single" w:sz="6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4F780E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  <w:hyperlink r:id="rId13" w:tooltip="毛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DD"/>
                </w:rPr>
                <w:t>毛</w:t>
              </w:r>
            </w:hyperlink>
            <w:r w:rsidR="00816F7B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DD"/>
              </w:rPr>
              <w:t> </w:t>
            </w:r>
            <w:r w:rsidR="00F61FCE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FD"/>
              </w:rPr>
              <w:t> </w:t>
            </w: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4F780E" w:rsidRPr="00816F7B" w:rsidTr="00116D5F">
        <w:tc>
          <w:tcPr>
            <w:tcW w:w="1186" w:type="dxa"/>
          </w:tcPr>
          <w:p w:rsidR="004F780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 w:val="14"/>
                <w:szCs w:val="20"/>
              </w:rPr>
              <w:t>빽빽할</w:t>
            </w:r>
            <w:r w:rsidRPr="00816F7B">
              <w:rPr>
                <w:rFonts w:hint="eastAsia"/>
                <w:b/>
                <w:sz w:val="14"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 w:val="14"/>
                <w:szCs w:val="20"/>
              </w:rPr>
              <w:t>수풀</w:t>
            </w:r>
            <w:r w:rsidRPr="00816F7B">
              <w:rPr>
                <w:rFonts w:hint="eastAsia"/>
                <w:b/>
                <w:sz w:val="14"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 w:val="20"/>
                <w:szCs w:val="20"/>
              </w:rPr>
              <w:t>삼</w:t>
            </w:r>
          </w:p>
        </w:tc>
        <w:tc>
          <w:tcPr>
            <w:tcW w:w="1286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816F7B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털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모</w:t>
            </w: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4F780E" w:rsidRPr="00816F7B" w:rsidRDefault="004F780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  <w:hyperlink r:id="rId14" w:tooltip="困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困</w:t>
              </w:r>
            </w:hyperlink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  <w:hyperlink r:id="rId15" w:tooltip="足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足</w:t>
              </w:r>
            </w:hyperlink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32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곤할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곤</w:t>
            </w:r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816F7B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발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족</w:t>
            </w: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72"/>
                <w:szCs w:val="72"/>
              </w:rPr>
            </w:pPr>
            <w:hyperlink r:id="rId16" w:tooltip="淡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淡</w:t>
              </w:r>
            </w:hyperlink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Cs w:val="0"/>
                <w:color w:val="000000"/>
                <w:sz w:val="72"/>
                <w:szCs w:val="72"/>
              </w:rPr>
            </w:pPr>
            <w:hyperlink r:id="rId17" w:tooltip="見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見</w:t>
              </w:r>
            </w:hyperlink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맑을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담</w:t>
            </w:r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816F7B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볼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견</w:t>
            </w: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Cs w:val="0"/>
                <w:color w:val="000000"/>
                <w:sz w:val="72"/>
                <w:szCs w:val="72"/>
              </w:rPr>
            </w:pPr>
            <w:hyperlink r:id="rId18" w:tooltip="己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DD"/>
                </w:rPr>
                <w:t>己</w:t>
              </w:r>
            </w:hyperlink>
            <w:r w:rsidR="00816F7B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DD"/>
              </w:rPr>
              <w:t> </w:t>
            </w:r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Cs w:val="0"/>
                <w:color w:val="000000"/>
                <w:sz w:val="72"/>
                <w:szCs w:val="72"/>
              </w:rPr>
            </w:pPr>
            <w:hyperlink r:id="rId19" w:tooltip="力" w:history="1">
              <w:r w:rsidR="00F61FCE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力</w:t>
              </w:r>
            </w:hyperlink>
            <w:r w:rsidR="00F61FCE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FD"/>
              </w:rPr>
              <w:t> </w:t>
            </w: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816F7B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몸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기</w:t>
            </w:r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힘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력</w:t>
            </w: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A1216" w:rsidRPr="00816F7B" w:rsidTr="00116D5F">
        <w:tc>
          <w:tcPr>
            <w:tcW w:w="1186" w:type="dxa"/>
          </w:tcPr>
          <w:p w:rsidR="000A1216" w:rsidRPr="00816F7B" w:rsidRDefault="000A1216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Cs w:val="0"/>
                <w:color w:val="000000"/>
                <w:sz w:val="72"/>
                <w:szCs w:val="72"/>
              </w:rPr>
            </w:pPr>
          </w:p>
        </w:tc>
        <w:tc>
          <w:tcPr>
            <w:tcW w:w="1286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 w:val="72"/>
                <w:szCs w:val="72"/>
              </w:rPr>
            </w:pPr>
          </w:p>
        </w:tc>
        <w:tc>
          <w:tcPr>
            <w:tcW w:w="1211" w:type="dxa"/>
          </w:tcPr>
          <w:p w:rsidR="000A1216" w:rsidRPr="00816F7B" w:rsidRDefault="005D6E69" w:rsidP="00816F7B">
            <w:pPr>
              <w:pStyle w:val="Heading1"/>
              <w:pBdr>
                <w:bottom w:val="single" w:sz="8" w:space="0" w:color="FFFFFF"/>
              </w:pBdr>
              <w:snapToGrid w:val="0"/>
              <w:spacing w:before="0"/>
              <w:outlineLvl w:val="0"/>
              <w:rPr>
                <w:rFonts w:ascii="Arial" w:hAnsi="Arial" w:cs="Arial"/>
                <w:bCs w:val="0"/>
                <w:color w:val="000000"/>
                <w:sz w:val="72"/>
                <w:szCs w:val="72"/>
              </w:rPr>
            </w:pPr>
            <w:hyperlink r:id="rId20" w:tooltip="否" w:history="1">
              <w:r w:rsidR="00816F7B" w:rsidRPr="00816F7B">
                <w:rPr>
                  <w:rStyle w:val="Hyperlink"/>
                  <w:rFonts w:ascii="Gulim" w:eastAsia="Gulim" w:hAnsi="Gulim" w:cs="Gulim" w:hint="eastAsia"/>
                  <w:color w:val="0B0080"/>
                  <w:sz w:val="72"/>
                  <w:szCs w:val="72"/>
                  <w:u w:val="none"/>
                  <w:shd w:val="clear" w:color="auto" w:fill="FFFFFD"/>
                </w:rPr>
                <w:t>否</w:t>
              </w:r>
            </w:hyperlink>
            <w:r w:rsidR="00816F7B" w:rsidRPr="00816F7B">
              <w:rPr>
                <w:rStyle w:val="apple-converted-space"/>
                <w:rFonts w:ascii="Arial" w:hAnsi="Arial" w:cs="Arial"/>
                <w:color w:val="252525"/>
                <w:sz w:val="72"/>
                <w:szCs w:val="72"/>
                <w:shd w:val="clear" w:color="auto" w:fill="FFFFFD"/>
              </w:rPr>
              <w:t> </w:t>
            </w: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0A1216" w:rsidRPr="00816F7B" w:rsidRDefault="000A1216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F61FCE" w:rsidRPr="00816F7B" w:rsidTr="00116D5F">
        <w:tc>
          <w:tcPr>
            <w:tcW w:w="1186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아니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부</w:t>
            </w:r>
          </w:p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아니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불</w:t>
            </w:r>
          </w:p>
        </w:tc>
        <w:tc>
          <w:tcPr>
            <w:tcW w:w="1286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부정할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부</w:t>
            </w:r>
          </w:p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  <w:r w:rsidRPr="00816F7B">
              <w:rPr>
                <w:rFonts w:hint="eastAsia"/>
                <w:b/>
                <w:szCs w:val="20"/>
              </w:rPr>
              <w:t>아닐</w:t>
            </w:r>
            <w:r w:rsidRPr="00816F7B">
              <w:rPr>
                <w:rFonts w:hint="eastAsia"/>
                <w:b/>
                <w:szCs w:val="20"/>
              </w:rPr>
              <w:t xml:space="preserve"> </w:t>
            </w:r>
            <w:r w:rsidRPr="00816F7B">
              <w:rPr>
                <w:rFonts w:hint="eastAsia"/>
                <w:b/>
                <w:szCs w:val="20"/>
              </w:rPr>
              <w:t>부</w:t>
            </w: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  <w:tc>
          <w:tcPr>
            <w:tcW w:w="1211" w:type="dxa"/>
          </w:tcPr>
          <w:p w:rsidR="00F61FCE" w:rsidRPr="00816F7B" w:rsidRDefault="00F61FCE" w:rsidP="00816F7B">
            <w:pPr>
              <w:pStyle w:val="ListParagraph"/>
              <w:adjustRightInd w:val="0"/>
              <w:snapToGrid w:val="0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904F4E" w:rsidRPr="00816F7B" w:rsidRDefault="00904F4E" w:rsidP="00816F7B">
      <w:pPr>
        <w:snapToGrid w:val="0"/>
        <w:spacing w:after="0" w:line="240" w:lineRule="auto"/>
        <w:rPr>
          <w:b/>
          <w:sz w:val="32"/>
        </w:rPr>
      </w:pPr>
    </w:p>
    <w:sectPr w:rsidR="00904F4E" w:rsidRPr="00816F7B" w:rsidSect="003D49BD">
      <w:headerReference w:type="default" r:id="rId21"/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39" w:rsidRDefault="00917839" w:rsidP="00B350AF">
      <w:pPr>
        <w:spacing w:after="0" w:line="240" w:lineRule="auto"/>
      </w:pPr>
      <w:r>
        <w:separator/>
      </w:r>
    </w:p>
  </w:endnote>
  <w:endnote w:type="continuationSeparator" w:id="0">
    <w:p w:rsidR="00917839" w:rsidRDefault="00917839" w:rsidP="00B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A0" w:rsidRDefault="00F879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고등반</w:t>
    </w:r>
    <w:r>
      <w:rPr>
        <w:rFonts w:asciiTheme="majorHAnsi" w:hAnsiTheme="majorHAnsi" w:hint="eastAsia"/>
      </w:rPr>
      <w:t xml:space="preserve"> 2016-2017 </w:t>
    </w:r>
    <w:r>
      <w:rPr>
        <w:rFonts w:asciiTheme="majorHAnsi" w:hAnsiTheme="majorHAnsi" w:hint="eastAsia"/>
      </w:rPr>
      <w:t>교사</w:t>
    </w:r>
    <w:r>
      <w:rPr>
        <w:rFonts w:asciiTheme="majorHAnsi" w:hAnsiTheme="majorHAnsi" w:hint="eastAsia"/>
      </w:rPr>
      <w:t xml:space="preserve">: </w:t>
    </w:r>
    <w:r>
      <w:rPr>
        <w:rFonts w:asciiTheme="majorHAnsi" w:hAnsiTheme="majorHAnsi" w:hint="eastAsia"/>
      </w:rPr>
      <w:t>정의명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F2743" w:rsidRPr="00CF2743">
        <w:rPr>
          <w:rFonts w:asciiTheme="majorHAnsi" w:hAnsiTheme="majorHAnsi"/>
          <w:noProof/>
        </w:rPr>
        <w:t>2</w:t>
      </w:r>
    </w:fldSimple>
  </w:p>
  <w:p w:rsidR="00F879A0" w:rsidRDefault="00F87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39" w:rsidRDefault="00917839" w:rsidP="00B350AF">
      <w:pPr>
        <w:spacing w:after="0" w:line="240" w:lineRule="auto"/>
      </w:pPr>
      <w:r>
        <w:separator/>
      </w:r>
    </w:p>
  </w:footnote>
  <w:footnote w:type="continuationSeparator" w:id="0">
    <w:p w:rsidR="00917839" w:rsidRDefault="00917839" w:rsidP="00B3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 w:cs="Times New Roman" w:hint="eastAsia"/>
        <w:b/>
        <w:sz w:val="28"/>
        <w:szCs w:val="36"/>
        <w:u w:val="single"/>
      </w:rPr>
      <w:alias w:val="Title"/>
      <w:id w:val="77738743"/>
      <w:placeholder>
        <w:docPart w:val="380CAADA6E034F4A8149E93F400C88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79A0" w:rsidRDefault="00F879A0" w:rsidP="00B350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>로드아일랜드 한인학교</w:t>
        </w:r>
        <w:r w:rsidRPr="001875AA"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>중고등반</w:t>
        </w:r>
        <w:r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 xml:space="preserve"> 2016~2017      </w:t>
        </w:r>
        <w:r w:rsidR="005D0070"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>7</w:t>
        </w:r>
        <w:r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 xml:space="preserve">강 </w:t>
        </w:r>
        <w:r w:rsidR="000F57C2">
          <w:rPr>
            <w:rFonts w:asciiTheme="minorEastAsia" w:hAnsiTheme="minorEastAsia" w:cs="Times New Roman"/>
            <w:b/>
            <w:sz w:val="28"/>
            <w:szCs w:val="36"/>
            <w:u w:val="single"/>
          </w:rPr>
          <w:t>1</w:t>
        </w:r>
        <w:r w:rsidR="005D0070"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>104</w:t>
        </w:r>
        <w:r>
          <w:rPr>
            <w:rFonts w:asciiTheme="minorEastAsia" w:hAnsiTheme="minorEastAsia" w:cs="Times New Roman" w:hint="eastAsia"/>
            <w:b/>
            <w:sz w:val="28"/>
            <w:szCs w:val="36"/>
            <w:u w:val="single"/>
          </w:rPr>
          <w:t>16</w:t>
        </w:r>
      </w:p>
    </w:sdtContent>
  </w:sdt>
  <w:p w:rsidR="00F879A0" w:rsidRDefault="00F87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29"/>
    <w:multiLevelType w:val="multilevel"/>
    <w:tmpl w:val="460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A43D8"/>
    <w:multiLevelType w:val="multilevel"/>
    <w:tmpl w:val="DE7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ED0"/>
    <w:multiLevelType w:val="multilevel"/>
    <w:tmpl w:val="741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9F25DE"/>
    <w:multiLevelType w:val="multilevel"/>
    <w:tmpl w:val="C9E2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758A"/>
    <w:multiLevelType w:val="hybridMultilevel"/>
    <w:tmpl w:val="1D5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3AD"/>
    <w:multiLevelType w:val="hybridMultilevel"/>
    <w:tmpl w:val="85BA98DC"/>
    <w:lvl w:ilvl="0" w:tplc="C18CC1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AA3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26C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39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C9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28C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C8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2C9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3A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40C97"/>
    <w:multiLevelType w:val="hybridMultilevel"/>
    <w:tmpl w:val="3D1CC834"/>
    <w:lvl w:ilvl="0" w:tplc="EC36603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14E3"/>
    <w:multiLevelType w:val="hybridMultilevel"/>
    <w:tmpl w:val="F392BBB6"/>
    <w:lvl w:ilvl="0" w:tplc="C9DA32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36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01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480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E3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6EB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029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058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251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B74D2"/>
    <w:multiLevelType w:val="multilevel"/>
    <w:tmpl w:val="F7C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FA2615"/>
    <w:multiLevelType w:val="hybridMultilevel"/>
    <w:tmpl w:val="30F8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5256"/>
    <w:multiLevelType w:val="multilevel"/>
    <w:tmpl w:val="F05E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0448B"/>
    <w:multiLevelType w:val="multilevel"/>
    <w:tmpl w:val="88B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825578"/>
    <w:multiLevelType w:val="hybridMultilevel"/>
    <w:tmpl w:val="65665CDA"/>
    <w:lvl w:ilvl="0" w:tplc="AAF06B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803A1E"/>
    <w:multiLevelType w:val="hybridMultilevel"/>
    <w:tmpl w:val="84B215B6"/>
    <w:lvl w:ilvl="0" w:tplc="AAF06B2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F314C"/>
    <w:multiLevelType w:val="hybridMultilevel"/>
    <w:tmpl w:val="83DA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C300F"/>
    <w:multiLevelType w:val="multilevel"/>
    <w:tmpl w:val="CA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00EDC"/>
    <w:multiLevelType w:val="multilevel"/>
    <w:tmpl w:val="78B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2195A"/>
    <w:multiLevelType w:val="hybridMultilevel"/>
    <w:tmpl w:val="BB7AC948"/>
    <w:lvl w:ilvl="0" w:tplc="12A243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F32FEE"/>
    <w:multiLevelType w:val="hybridMultilevel"/>
    <w:tmpl w:val="07C21882"/>
    <w:lvl w:ilvl="0" w:tplc="6CA4494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0356E"/>
    <w:multiLevelType w:val="hybridMultilevel"/>
    <w:tmpl w:val="1D5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3C97"/>
    <w:multiLevelType w:val="multilevel"/>
    <w:tmpl w:val="506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1052D"/>
    <w:multiLevelType w:val="multilevel"/>
    <w:tmpl w:val="6E7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D37F3"/>
    <w:multiLevelType w:val="hybridMultilevel"/>
    <w:tmpl w:val="31F84482"/>
    <w:lvl w:ilvl="0" w:tplc="AAF06B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149F9"/>
    <w:multiLevelType w:val="hybridMultilevel"/>
    <w:tmpl w:val="082842D2"/>
    <w:lvl w:ilvl="0" w:tplc="130AE754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0661B7"/>
    <w:multiLevelType w:val="multilevel"/>
    <w:tmpl w:val="CAF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B906EB"/>
    <w:multiLevelType w:val="hybridMultilevel"/>
    <w:tmpl w:val="0628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22"/>
  </w:num>
  <w:num w:numId="10">
    <w:abstractNumId w:val="19"/>
  </w:num>
  <w:num w:numId="11">
    <w:abstractNumId w:val="21"/>
  </w:num>
  <w:num w:numId="12">
    <w:abstractNumId w:val="18"/>
  </w:num>
  <w:num w:numId="13">
    <w:abstractNumId w:val="24"/>
  </w:num>
  <w:num w:numId="14">
    <w:abstractNumId w:val="15"/>
  </w:num>
  <w:num w:numId="15">
    <w:abstractNumId w:val="11"/>
  </w:num>
  <w:num w:numId="16">
    <w:abstractNumId w:val="8"/>
  </w:num>
  <w:num w:numId="17">
    <w:abstractNumId w:val="0"/>
  </w:num>
  <w:num w:numId="18">
    <w:abstractNumId w:val="20"/>
  </w:num>
  <w:num w:numId="19">
    <w:abstractNumId w:val="3"/>
  </w:num>
  <w:num w:numId="20">
    <w:abstractNumId w:val="1"/>
  </w:num>
  <w:num w:numId="21">
    <w:abstractNumId w:val="16"/>
  </w:num>
  <w:num w:numId="22">
    <w:abstractNumId w:val="10"/>
  </w:num>
  <w:num w:numId="23">
    <w:abstractNumId w:val="2"/>
  </w:num>
  <w:num w:numId="24">
    <w:abstractNumId w:val="6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0AF"/>
    <w:rsid w:val="00017966"/>
    <w:rsid w:val="00036BCE"/>
    <w:rsid w:val="000A1216"/>
    <w:rsid w:val="000A2F26"/>
    <w:rsid w:val="000F3A49"/>
    <w:rsid w:val="000F57C2"/>
    <w:rsid w:val="00116D5F"/>
    <w:rsid w:val="00135E03"/>
    <w:rsid w:val="001835BF"/>
    <w:rsid w:val="001F0E66"/>
    <w:rsid w:val="0023114B"/>
    <w:rsid w:val="00231940"/>
    <w:rsid w:val="00365D4F"/>
    <w:rsid w:val="003C2A62"/>
    <w:rsid w:val="003D49BD"/>
    <w:rsid w:val="003E1972"/>
    <w:rsid w:val="0041393A"/>
    <w:rsid w:val="00440516"/>
    <w:rsid w:val="004F780E"/>
    <w:rsid w:val="00513ACA"/>
    <w:rsid w:val="005938D1"/>
    <w:rsid w:val="005D0070"/>
    <w:rsid w:val="005D6E69"/>
    <w:rsid w:val="00643EDD"/>
    <w:rsid w:val="006920CF"/>
    <w:rsid w:val="0069668F"/>
    <w:rsid w:val="006A0EB2"/>
    <w:rsid w:val="006A1E49"/>
    <w:rsid w:val="006C592A"/>
    <w:rsid w:val="006E6A40"/>
    <w:rsid w:val="007718A2"/>
    <w:rsid w:val="007720F2"/>
    <w:rsid w:val="00773EEC"/>
    <w:rsid w:val="00806A76"/>
    <w:rsid w:val="00816F7B"/>
    <w:rsid w:val="00891A88"/>
    <w:rsid w:val="008B03D9"/>
    <w:rsid w:val="00904F4E"/>
    <w:rsid w:val="00917839"/>
    <w:rsid w:val="0095548A"/>
    <w:rsid w:val="00A13330"/>
    <w:rsid w:val="00A9009F"/>
    <w:rsid w:val="00B223CC"/>
    <w:rsid w:val="00B337FE"/>
    <w:rsid w:val="00B350AF"/>
    <w:rsid w:val="00B37369"/>
    <w:rsid w:val="00C42BB8"/>
    <w:rsid w:val="00C52CA6"/>
    <w:rsid w:val="00CB7D74"/>
    <w:rsid w:val="00CF2743"/>
    <w:rsid w:val="00D10C8D"/>
    <w:rsid w:val="00D32381"/>
    <w:rsid w:val="00D36357"/>
    <w:rsid w:val="00D95933"/>
    <w:rsid w:val="00DB6F7D"/>
    <w:rsid w:val="00E038D2"/>
    <w:rsid w:val="00E045F6"/>
    <w:rsid w:val="00E11B40"/>
    <w:rsid w:val="00E42AEA"/>
    <w:rsid w:val="00E70D8D"/>
    <w:rsid w:val="00F154EB"/>
    <w:rsid w:val="00F24972"/>
    <w:rsid w:val="00F24AF3"/>
    <w:rsid w:val="00F335D1"/>
    <w:rsid w:val="00F61FCE"/>
    <w:rsid w:val="00F646B7"/>
    <w:rsid w:val="00F879A0"/>
    <w:rsid w:val="00FC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A2"/>
  </w:style>
  <w:style w:type="paragraph" w:styleId="Heading1">
    <w:name w:val="heading 1"/>
    <w:basedOn w:val="Normal"/>
    <w:next w:val="Normal"/>
    <w:link w:val="Heading1Char"/>
    <w:uiPriority w:val="9"/>
    <w:qFormat/>
    <w:rsid w:val="00E11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AF"/>
  </w:style>
  <w:style w:type="paragraph" w:styleId="Footer">
    <w:name w:val="footer"/>
    <w:basedOn w:val="Normal"/>
    <w:link w:val="FooterChar"/>
    <w:uiPriority w:val="99"/>
    <w:unhideWhenUsed/>
    <w:rsid w:val="00B3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AF"/>
  </w:style>
  <w:style w:type="paragraph" w:styleId="BalloonText">
    <w:name w:val="Balloon Text"/>
    <w:basedOn w:val="Normal"/>
    <w:link w:val="BalloonTextChar"/>
    <w:uiPriority w:val="99"/>
    <w:semiHidden/>
    <w:unhideWhenUsed/>
    <w:rsid w:val="00B3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F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F879A0"/>
  </w:style>
  <w:style w:type="character" w:customStyle="1" w:styleId="toctext">
    <w:name w:val="toctext"/>
    <w:basedOn w:val="DefaultParagraphFont"/>
    <w:rsid w:val="00F879A0"/>
  </w:style>
  <w:style w:type="character" w:customStyle="1" w:styleId="Heading2Char">
    <w:name w:val="Heading 2 Char"/>
    <w:basedOn w:val="DefaultParagraphFont"/>
    <w:link w:val="Heading2"/>
    <w:uiPriority w:val="9"/>
    <w:rsid w:val="00F87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F879A0"/>
  </w:style>
  <w:style w:type="character" w:customStyle="1" w:styleId="mw-editsection">
    <w:name w:val="mw-editsection"/>
    <w:basedOn w:val="DefaultParagraphFont"/>
    <w:rsid w:val="00F879A0"/>
  </w:style>
  <w:style w:type="character" w:customStyle="1" w:styleId="mw-editsection-bracket">
    <w:name w:val="mw-editsection-bracket"/>
    <w:basedOn w:val="DefaultParagraphFont"/>
    <w:rsid w:val="00F879A0"/>
  </w:style>
  <w:style w:type="paragraph" w:styleId="NormalWeb">
    <w:name w:val="Normal (Web)"/>
    <w:basedOn w:val="Normal"/>
    <w:uiPriority w:val="99"/>
    <w:semiHidden/>
    <w:unhideWhenUsed/>
    <w:rsid w:val="00F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1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3114B"/>
  </w:style>
  <w:style w:type="character" w:customStyle="1" w:styleId="Heading4Char">
    <w:name w:val="Heading 4 Char"/>
    <w:basedOn w:val="DefaultParagraphFont"/>
    <w:link w:val="Heading4"/>
    <w:uiPriority w:val="9"/>
    <w:semiHidden/>
    <w:rsid w:val="00231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1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7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.wiktionary.org/wiki/%E6%9C%A8" TargetMode="External"/><Relationship Id="rId13" Type="http://schemas.openxmlformats.org/officeDocument/2006/relationships/hyperlink" Target="https://ko.wiktionary.org/wiki/%E6%AF%9B" TargetMode="External"/><Relationship Id="rId18" Type="http://schemas.openxmlformats.org/officeDocument/2006/relationships/hyperlink" Target="https://ko.wiktionary.org/wiki/%E5%B7%B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ko.wiktionary.org/wiki/%E6%89%8B" TargetMode="External"/><Relationship Id="rId17" Type="http://schemas.openxmlformats.org/officeDocument/2006/relationships/hyperlink" Target="https://ko.wiktionary.org/wiki/%E8%A6%8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.wiktionary.org/wiki/%E6%B7%A1" TargetMode="External"/><Relationship Id="rId20" Type="http://schemas.openxmlformats.org/officeDocument/2006/relationships/hyperlink" Target="https://ko.wiktionary.org/wiki/%E5%90%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.wiktionary.org/wiki/%E6%9E%97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ko.wiktionary.org/wiki/%E8%B6%B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.wiktionary.org/wiki/%E5%8F%A3" TargetMode="External"/><Relationship Id="rId19" Type="http://schemas.openxmlformats.org/officeDocument/2006/relationships/hyperlink" Target="https://ko.wiktionary.org/wiki/%E5%8A%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.wiktionary.org/wiki/%E7%9B%AE" TargetMode="External"/><Relationship Id="rId14" Type="http://schemas.openxmlformats.org/officeDocument/2006/relationships/hyperlink" Target="https://ko.wiktionary.org/wiki/%E5%9B%B0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CAADA6E034F4A8149E93F400C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6E8E-00B2-414D-8CA5-F6253CAAD41A}"/>
      </w:docPartPr>
      <w:docPartBody>
        <w:p w:rsidR="006B1479" w:rsidRDefault="0025285E" w:rsidP="0025285E">
          <w:pPr>
            <w:pStyle w:val="380CAADA6E034F4A8149E93F400C88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285E"/>
    <w:rsid w:val="00017772"/>
    <w:rsid w:val="00082A4F"/>
    <w:rsid w:val="000B0DE6"/>
    <w:rsid w:val="0025285E"/>
    <w:rsid w:val="00455302"/>
    <w:rsid w:val="00656EA5"/>
    <w:rsid w:val="006B1479"/>
    <w:rsid w:val="00C92C91"/>
    <w:rsid w:val="00E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CAADA6E034F4A8149E93F400C88B0">
    <w:name w:val="380CAADA6E034F4A8149E93F400C88B0"/>
    <w:rsid w:val="0025285E"/>
  </w:style>
  <w:style w:type="paragraph" w:customStyle="1" w:styleId="CCEA042D1F4D414F980D008439F52DF3">
    <w:name w:val="CCEA042D1F4D414F980D008439F52DF3"/>
    <w:rsid w:val="00252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로드아일랜드 한인학교중고등반 2016~2017      7강 110416</vt:lpstr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로드아일랜드 한인학교중고등반 2016~2017      7강 110416</dc:title>
  <dc:creator>ejeong</dc:creator>
  <cp:lastModifiedBy>ejeong</cp:lastModifiedBy>
  <cp:revision>8</cp:revision>
  <dcterms:created xsi:type="dcterms:W3CDTF">2016-10-14T15:47:00Z</dcterms:created>
  <dcterms:modified xsi:type="dcterms:W3CDTF">2016-11-04T13:59:00Z</dcterms:modified>
</cp:coreProperties>
</file>